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694831" w14:textId="77777777" w:rsidR="008A5226" w:rsidRPr="00F649E2" w:rsidRDefault="008A5226" w:rsidP="009F23AA">
      <w:pPr>
        <w:pStyle w:val="IntenseQuote"/>
      </w:pPr>
      <w:r w:rsidRPr="00F649E2">
        <w:t>Step #2 – Blog and Moodle profile</w:t>
      </w:r>
    </w:p>
    <w:p w14:paraId="18035AB1" w14:textId="77777777" w:rsidR="008A5226" w:rsidRDefault="008A5226" w:rsidP="008A5226">
      <w:r w:rsidRPr="00F649E2">
        <w:rPr>
          <w:rFonts w:ascii="Times New Roman" w:hAnsi="Times New Roman" w:cs="Times New Roman"/>
          <w:sz w:val="24"/>
          <w:szCs w:val="24"/>
        </w:rPr>
        <w:t>Blog link</w:t>
      </w:r>
      <w:r w:rsidRPr="00F649E2">
        <w:rPr>
          <w:sz w:val="24"/>
          <w:szCs w:val="24"/>
        </w:rPr>
        <w:t xml:space="preserve"> </w:t>
      </w:r>
      <w:r>
        <w:t xml:space="preserve">- </w:t>
      </w:r>
      <w:hyperlink r:id="rId7" w:history="1">
        <w:r>
          <w:rPr>
            <w:rStyle w:val="Hyperlink"/>
            <w:rFonts w:ascii="Arial" w:hAnsi="Arial" w:cs="Arial"/>
            <w:color w:val="818600"/>
            <w:sz w:val="23"/>
            <w:szCs w:val="23"/>
            <w:shd w:val="clear" w:color="auto" w:fill="FFFFFF"/>
          </w:rPr>
          <w:t>https://cherieaccounting.school.blog/blog/</w:t>
        </w:r>
      </w:hyperlink>
    </w:p>
    <w:p w14:paraId="53BAF870" w14:textId="52700A35" w:rsidR="008A5226" w:rsidRDefault="008A5226" w:rsidP="008A5226">
      <w:r w:rsidRPr="00F649E2">
        <w:rPr>
          <w:rFonts w:ascii="Times New Roman" w:hAnsi="Times New Roman" w:cs="Times New Roman"/>
          <w:sz w:val="24"/>
          <w:szCs w:val="24"/>
        </w:rPr>
        <w:t xml:space="preserve">Moodle link - </w:t>
      </w:r>
      <w:hyperlink r:id="rId8" w:history="1">
        <w:r>
          <w:rPr>
            <w:rStyle w:val="Hyperlink"/>
          </w:rPr>
          <w:t>https://moodle.cqu.edu.au/user/profile.php?id=56544</w:t>
        </w:r>
      </w:hyperlink>
      <w:r>
        <w:t xml:space="preserve"> </w:t>
      </w:r>
    </w:p>
    <w:p w14:paraId="2F4473B0" w14:textId="77777777" w:rsidR="004423DB" w:rsidRDefault="004423DB" w:rsidP="008A5226"/>
    <w:p w14:paraId="5131A19B" w14:textId="77D53959" w:rsidR="009F23AA" w:rsidRPr="009F23AA" w:rsidRDefault="009F23AA" w:rsidP="009F23AA">
      <w:pPr>
        <w:pStyle w:val="IntenseQuote"/>
      </w:pPr>
      <w:r w:rsidRPr="009F23AA">
        <w:t>Step #3</w:t>
      </w:r>
      <w:r w:rsidR="002927BF">
        <w:t xml:space="preserve"> – KCQ’s on my company SCANIA</w:t>
      </w:r>
    </w:p>
    <w:p w14:paraId="72F1681A" w14:textId="266E4EBD" w:rsidR="002D2F48" w:rsidRDefault="00580B48">
      <w:pPr>
        <w:rPr>
          <w:rFonts w:ascii="Times New Roman" w:hAnsi="Times New Roman" w:cs="Times New Roman"/>
          <w:sz w:val="24"/>
          <w:szCs w:val="24"/>
        </w:rPr>
      </w:pPr>
      <w:r>
        <w:rPr>
          <w:rFonts w:ascii="Times New Roman" w:hAnsi="Times New Roman" w:cs="Times New Roman"/>
          <w:sz w:val="24"/>
          <w:szCs w:val="24"/>
        </w:rPr>
        <w:t xml:space="preserve">I had my eyes firmly on the release of the </w:t>
      </w:r>
      <w:r w:rsidR="002D2F48">
        <w:rPr>
          <w:rFonts w:ascii="Times New Roman" w:hAnsi="Times New Roman" w:cs="Times New Roman"/>
          <w:sz w:val="24"/>
          <w:szCs w:val="24"/>
        </w:rPr>
        <w:t>‘find your company’ component of this assessment. I was excited to download financial reports and gain an understanding of what I may encounter in the future.</w:t>
      </w:r>
      <w:r w:rsidR="00227A7C">
        <w:rPr>
          <w:rFonts w:ascii="Times New Roman" w:hAnsi="Times New Roman" w:cs="Times New Roman"/>
          <w:sz w:val="24"/>
          <w:szCs w:val="24"/>
        </w:rPr>
        <w:t xml:space="preserve"> I do also love a good spreadsheet.</w:t>
      </w:r>
      <w:r w:rsidR="002D2F48">
        <w:rPr>
          <w:rFonts w:ascii="Times New Roman" w:hAnsi="Times New Roman" w:cs="Times New Roman"/>
          <w:sz w:val="24"/>
          <w:szCs w:val="24"/>
        </w:rPr>
        <w:t xml:space="preserve"> I found my company listed as Scania, I had a feeling I have heard of this name somewhere, and assumed it was vehicle related. I have worked in vehicle finance for the past 5 years, so I was hoping my experience may be related. It wasn’t! I then realised Scania was based in Sweden and would need different currency etc. However, the transport industry is worldwide known, and I was sure I would I would be able to gain an understanding from researching this company</w:t>
      </w:r>
    </w:p>
    <w:p w14:paraId="5D339531" w14:textId="1401303F" w:rsidR="002D2F48" w:rsidRDefault="002D2F48">
      <w:pPr>
        <w:rPr>
          <w:rFonts w:ascii="Times New Roman" w:hAnsi="Times New Roman" w:cs="Times New Roman"/>
          <w:sz w:val="24"/>
          <w:szCs w:val="24"/>
        </w:rPr>
      </w:pPr>
      <w:r>
        <w:rPr>
          <w:rFonts w:ascii="Times New Roman" w:hAnsi="Times New Roman" w:cs="Times New Roman"/>
          <w:sz w:val="24"/>
          <w:szCs w:val="24"/>
        </w:rPr>
        <w:t xml:space="preserve">Scania’s annual reports were relatively easy to find, and I had no problems downloading what was required. </w:t>
      </w:r>
      <w:r w:rsidR="000901DC">
        <w:rPr>
          <w:rFonts w:ascii="Times New Roman" w:hAnsi="Times New Roman" w:cs="Times New Roman"/>
          <w:sz w:val="24"/>
          <w:szCs w:val="24"/>
        </w:rPr>
        <w:t>My company’s financial figures end December 31.</w:t>
      </w:r>
      <w:r>
        <w:rPr>
          <w:rFonts w:ascii="Times New Roman" w:hAnsi="Times New Roman" w:cs="Times New Roman"/>
          <w:sz w:val="24"/>
          <w:szCs w:val="24"/>
        </w:rPr>
        <w:t>I did notice that the title of the last 4 years of reports, were not only annual reports but sustainability reports also. This had me further intrigued and interested to delve into Scania as whole. I opened the 2018 report and it is 146 pages. WHAT</w:t>
      </w:r>
      <w:r w:rsidR="00227A7C">
        <w:rPr>
          <w:rFonts w:ascii="Times New Roman" w:hAnsi="Times New Roman" w:cs="Times New Roman"/>
          <w:sz w:val="24"/>
          <w:szCs w:val="24"/>
        </w:rPr>
        <w:t>!</w:t>
      </w:r>
      <w:r>
        <w:rPr>
          <w:rFonts w:ascii="Times New Roman" w:hAnsi="Times New Roman" w:cs="Times New Roman"/>
          <w:sz w:val="24"/>
          <w:szCs w:val="24"/>
        </w:rPr>
        <w:t xml:space="preserve"> My initial </w:t>
      </w:r>
      <w:r w:rsidR="00227A7C">
        <w:rPr>
          <w:rFonts w:ascii="Times New Roman" w:hAnsi="Times New Roman" w:cs="Times New Roman"/>
          <w:sz w:val="24"/>
          <w:szCs w:val="24"/>
        </w:rPr>
        <w:t xml:space="preserve">expectation was </w:t>
      </w:r>
      <w:r w:rsidR="000901DC">
        <w:rPr>
          <w:rFonts w:ascii="Times New Roman" w:hAnsi="Times New Roman" w:cs="Times New Roman"/>
          <w:sz w:val="24"/>
          <w:szCs w:val="24"/>
        </w:rPr>
        <w:t xml:space="preserve">that all </w:t>
      </w:r>
      <w:r w:rsidR="00227A7C">
        <w:rPr>
          <w:rFonts w:ascii="Times New Roman" w:hAnsi="Times New Roman" w:cs="Times New Roman"/>
          <w:sz w:val="24"/>
          <w:szCs w:val="24"/>
        </w:rPr>
        <w:t xml:space="preserve">146 pages </w:t>
      </w:r>
      <w:r w:rsidR="000901DC">
        <w:rPr>
          <w:rFonts w:ascii="Times New Roman" w:hAnsi="Times New Roman" w:cs="Times New Roman"/>
          <w:sz w:val="24"/>
          <w:szCs w:val="24"/>
        </w:rPr>
        <w:t>consisted of financial figures, I was scared</w:t>
      </w:r>
      <w:r w:rsidR="00227A7C">
        <w:rPr>
          <w:rFonts w:ascii="Times New Roman" w:hAnsi="Times New Roman" w:cs="Times New Roman"/>
          <w:sz w:val="24"/>
          <w:szCs w:val="24"/>
        </w:rPr>
        <w:t>. However, I didn’t know what to expect. Was 146 pages a long report or was this relatively short? How many pages were about sustainability and how many were financial figures?</w:t>
      </w:r>
      <w:r w:rsidR="000901DC">
        <w:rPr>
          <w:rFonts w:ascii="Times New Roman" w:hAnsi="Times New Roman" w:cs="Times New Roman"/>
          <w:sz w:val="24"/>
          <w:szCs w:val="24"/>
        </w:rPr>
        <w:t xml:space="preserve"> It was safe to say I didn’t have plans to thoroughly read each page, and the table of contents would soon be my friend.</w:t>
      </w:r>
    </w:p>
    <w:p w14:paraId="05C9F3A0" w14:textId="5C33D488" w:rsidR="00196A32" w:rsidRDefault="00227A7C">
      <w:pPr>
        <w:rPr>
          <w:rStyle w:val="Emphasis"/>
          <w:rFonts w:ascii="Times New Roman" w:hAnsi="Times New Roman" w:cs="Times New Roman"/>
          <w:i w:val="0"/>
          <w:iCs w:val="0"/>
          <w:color w:val="181818"/>
          <w:sz w:val="24"/>
          <w:szCs w:val="24"/>
          <w:shd w:val="clear" w:color="auto" w:fill="FFFFFF"/>
        </w:rPr>
      </w:pPr>
      <w:r>
        <w:rPr>
          <w:rFonts w:ascii="Times New Roman" w:hAnsi="Times New Roman" w:cs="Times New Roman"/>
          <w:sz w:val="24"/>
          <w:szCs w:val="24"/>
        </w:rPr>
        <w:t>Without needing to read to</w:t>
      </w:r>
      <w:r w:rsidR="00196A32">
        <w:rPr>
          <w:rFonts w:ascii="Times New Roman" w:hAnsi="Times New Roman" w:cs="Times New Roman"/>
          <w:sz w:val="24"/>
          <w:szCs w:val="24"/>
        </w:rPr>
        <w:t>o</w:t>
      </w:r>
      <w:r>
        <w:rPr>
          <w:rFonts w:ascii="Times New Roman" w:hAnsi="Times New Roman" w:cs="Times New Roman"/>
          <w:sz w:val="24"/>
          <w:szCs w:val="24"/>
        </w:rPr>
        <w:t xml:space="preserve"> far into my report, I have found Scania is a very intriguing company and I am very interested in how the</w:t>
      </w:r>
      <w:r w:rsidR="00196A32">
        <w:rPr>
          <w:rFonts w:ascii="Times New Roman" w:hAnsi="Times New Roman" w:cs="Times New Roman"/>
          <w:sz w:val="24"/>
          <w:szCs w:val="24"/>
        </w:rPr>
        <w:t>y</w:t>
      </w:r>
      <w:r>
        <w:rPr>
          <w:rFonts w:ascii="Times New Roman" w:hAnsi="Times New Roman" w:cs="Times New Roman"/>
          <w:sz w:val="24"/>
          <w:szCs w:val="24"/>
        </w:rPr>
        <w:t xml:space="preserve"> manage their ongoing markets and sustainability to the environment. </w:t>
      </w:r>
      <w:r w:rsidR="00196A32">
        <w:rPr>
          <w:rFonts w:ascii="Times New Roman" w:hAnsi="Times New Roman" w:cs="Times New Roman"/>
          <w:sz w:val="24"/>
          <w:szCs w:val="24"/>
        </w:rPr>
        <w:t>It is clear from the beginning that sustainability and innovation is what drives Scania to be successful. According to their website ‘</w:t>
      </w:r>
      <w:r w:rsidR="00196A32" w:rsidRPr="00196A32">
        <w:rPr>
          <w:rStyle w:val="Emphasis"/>
          <w:rFonts w:ascii="Times New Roman" w:hAnsi="Times New Roman" w:cs="Times New Roman"/>
          <w:color w:val="181818"/>
          <w:sz w:val="24"/>
          <w:szCs w:val="24"/>
          <w:shd w:val="clear" w:color="auto" w:fill="FFFFFF"/>
        </w:rPr>
        <w:t>Scania is a world leading provider of transport solutions. Together with our partners and customers we are driving the shift towards a sustainable transport system.</w:t>
      </w:r>
      <w:r w:rsidR="00196A32">
        <w:rPr>
          <w:rStyle w:val="Emphasis"/>
          <w:rFonts w:ascii="Times New Roman" w:hAnsi="Times New Roman" w:cs="Times New Roman"/>
          <w:color w:val="181818"/>
          <w:sz w:val="24"/>
          <w:szCs w:val="24"/>
          <w:shd w:val="clear" w:color="auto" w:fill="FFFFFF"/>
        </w:rPr>
        <w:t>’</w:t>
      </w:r>
      <w:r w:rsidR="00196A32">
        <w:rPr>
          <w:rStyle w:val="Emphasis"/>
          <w:rFonts w:ascii="Times New Roman" w:hAnsi="Times New Roman" w:cs="Times New Roman"/>
          <w:i w:val="0"/>
          <w:iCs w:val="0"/>
          <w:color w:val="181818"/>
          <w:sz w:val="24"/>
          <w:szCs w:val="24"/>
          <w:shd w:val="clear" w:color="auto" w:fill="FFFFFF"/>
        </w:rPr>
        <w:t xml:space="preserve"> In the ever changing modern, technology-based world we are currently living in, more companies need to adopt Scania’s views on sustainability, to ensure we are caring for our environment.</w:t>
      </w:r>
    </w:p>
    <w:p w14:paraId="13AFD64E" w14:textId="0D3154C0" w:rsidR="008F41E5" w:rsidRDefault="00196A32">
      <w:pPr>
        <w:rPr>
          <w:rStyle w:val="Emphasis"/>
          <w:rFonts w:ascii="Times New Roman" w:hAnsi="Times New Roman" w:cs="Times New Roman"/>
          <w:i w:val="0"/>
          <w:iCs w:val="0"/>
          <w:color w:val="181818"/>
          <w:sz w:val="24"/>
          <w:szCs w:val="24"/>
          <w:shd w:val="clear" w:color="auto" w:fill="FFFFFF"/>
        </w:rPr>
      </w:pPr>
      <w:r>
        <w:rPr>
          <w:rStyle w:val="Emphasis"/>
          <w:rFonts w:ascii="Times New Roman" w:hAnsi="Times New Roman" w:cs="Times New Roman"/>
          <w:i w:val="0"/>
          <w:iCs w:val="0"/>
          <w:color w:val="181818"/>
          <w:sz w:val="24"/>
          <w:szCs w:val="24"/>
          <w:shd w:val="clear" w:color="auto" w:fill="FFFFFF"/>
        </w:rPr>
        <w:t xml:space="preserve"> I found the 2018 highlights to be the most interesting of this report;</w:t>
      </w:r>
    </w:p>
    <w:p w14:paraId="388CFA3B" w14:textId="172FEE6C" w:rsidR="00196A32" w:rsidRDefault="00196A32" w:rsidP="00196A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Hosted</w:t>
      </w:r>
      <w:r w:rsidR="00C373A2">
        <w:rPr>
          <w:rFonts w:ascii="Times New Roman" w:hAnsi="Times New Roman" w:cs="Times New Roman"/>
          <w:sz w:val="24"/>
          <w:szCs w:val="24"/>
        </w:rPr>
        <w:t xml:space="preserve"> a Sustainable Transport Forum with influential leaders and deci</w:t>
      </w:r>
      <w:r w:rsidR="00052C8F">
        <w:rPr>
          <w:rFonts w:ascii="Times New Roman" w:hAnsi="Times New Roman" w:cs="Times New Roman"/>
          <w:sz w:val="24"/>
          <w:szCs w:val="24"/>
        </w:rPr>
        <w:t>si</w:t>
      </w:r>
      <w:r w:rsidR="00C373A2">
        <w:rPr>
          <w:rFonts w:ascii="Times New Roman" w:hAnsi="Times New Roman" w:cs="Times New Roman"/>
          <w:sz w:val="24"/>
          <w:szCs w:val="24"/>
        </w:rPr>
        <w:t>on makers to discuss the shift to a fossil-free transport system. Also partnered with major companies, to further accelerate the decarbonisation of heavy transport.</w:t>
      </w:r>
    </w:p>
    <w:p w14:paraId="76D255A5" w14:textId="316F88E1" w:rsidR="00C373A2" w:rsidRDefault="00C373A2" w:rsidP="00196A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 2019 continue first phase trials in Western Australian, which involves a Scania autonomous tipper truck</w:t>
      </w:r>
    </w:p>
    <w:p w14:paraId="1EE2F456" w14:textId="39D76C5C" w:rsidR="00C373A2" w:rsidRDefault="00C373A2" w:rsidP="00196A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In 2018 released a plug-in hybrid electric truck (PHEV), that can only run on Hydrotreated Vegetable Oil (HVO) parallel with electricity</w:t>
      </w:r>
    </w:p>
    <w:p w14:paraId="664AE4FF" w14:textId="59DA24D1" w:rsidR="00C373A2" w:rsidRDefault="00C373A2" w:rsidP="00C373A2">
      <w:pPr>
        <w:rPr>
          <w:rFonts w:ascii="Times New Roman" w:hAnsi="Times New Roman" w:cs="Times New Roman"/>
          <w:sz w:val="24"/>
          <w:szCs w:val="24"/>
        </w:rPr>
      </w:pPr>
      <w:r>
        <w:rPr>
          <w:rFonts w:ascii="Times New Roman" w:hAnsi="Times New Roman" w:cs="Times New Roman"/>
          <w:sz w:val="24"/>
          <w:szCs w:val="24"/>
        </w:rPr>
        <w:t xml:space="preserve">They </w:t>
      </w:r>
      <w:r w:rsidR="00052C8F">
        <w:rPr>
          <w:rFonts w:ascii="Times New Roman" w:hAnsi="Times New Roman" w:cs="Times New Roman"/>
          <w:sz w:val="24"/>
          <w:szCs w:val="24"/>
        </w:rPr>
        <w:t>are</w:t>
      </w:r>
      <w:r>
        <w:rPr>
          <w:rFonts w:ascii="Times New Roman" w:hAnsi="Times New Roman" w:cs="Times New Roman"/>
          <w:sz w:val="24"/>
          <w:szCs w:val="24"/>
        </w:rPr>
        <w:t xml:space="preserve"> only a few listed </w:t>
      </w:r>
      <w:r w:rsidR="00052C8F">
        <w:rPr>
          <w:rFonts w:ascii="Times New Roman" w:hAnsi="Times New Roman" w:cs="Times New Roman"/>
          <w:sz w:val="24"/>
          <w:szCs w:val="24"/>
        </w:rPr>
        <w:t>highlights and</w:t>
      </w:r>
      <w:r>
        <w:rPr>
          <w:rFonts w:ascii="Times New Roman" w:hAnsi="Times New Roman" w:cs="Times New Roman"/>
          <w:sz w:val="24"/>
          <w:szCs w:val="24"/>
        </w:rPr>
        <w:t xml:space="preserve"> caught my attention. Scania are leading the way and continually providing new and exciting innovations </w:t>
      </w:r>
      <w:r w:rsidR="00052C8F">
        <w:rPr>
          <w:rFonts w:ascii="Times New Roman" w:hAnsi="Times New Roman" w:cs="Times New Roman"/>
          <w:sz w:val="24"/>
          <w:szCs w:val="24"/>
        </w:rPr>
        <w:t>for the future of transport</w:t>
      </w:r>
      <w:r>
        <w:rPr>
          <w:rFonts w:ascii="Times New Roman" w:hAnsi="Times New Roman" w:cs="Times New Roman"/>
          <w:sz w:val="24"/>
          <w:szCs w:val="24"/>
        </w:rPr>
        <w:t xml:space="preserve">. It will be exciting to see how the transport and vehicle industries take off in the not so distant future. As many of us drive a form vehicle transportation, I think we should all be aware of the environmental pollution we </w:t>
      </w:r>
      <w:r w:rsidR="00052C8F">
        <w:rPr>
          <w:rFonts w:ascii="Times New Roman" w:hAnsi="Times New Roman" w:cs="Times New Roman"/>
          <w:sz w:val="24"/>
          <w:szCs w:val="24"/>
        </w:rPr>
        <w:t>have and</w:t>
      </w:r>
      <w:r>
        <w:rPr>
          <w:rFonts w:ascii="Times New Roman" w:hAnsi="Times New Roman" w:cs="Times New Roman"/>
          <w:sz w:val="24"/>
          <w:szCs w:val="24"/>
        </w:rPr>
        <w:t xml:space="preserve"> should be excited to see what changes are bought to this industry, big and small vehicles alike.</w:t>
      </w:r>
    </w:p>
    <w:p w14:paraId="106105C1" w14:textId="535CA094" w:rsidR="007364BE" w:rsidRDefault="00052C8F" w:rsidP="00C373A2">
      <w:pPr>
        <w:rPr>
          <w:rFonts w:ascii="Times New Roman" w:hAnsi="Times New Roman" w:cs="Times New Roman"/>
          <w:sz w:val="24"/>
          <w:szCs w:val="24"/>
        </w:rPr>
      </w:pPr>
      <w:r>
        <w:rPr>
          <w:rFonts w:ascii="Times New Roman" w:hAnsi="Times New Roman" w:cs="Times New Roman"/>
          <w:sz w:val="24"/>
          <w:szCs w:val="24"/>
        </w:rPr>
        <w:t>Scania is by no means a small company. They employee over 52,000 staff across 100 different countries. Sweden appears to the central hub of all Scania’s research and development. Production happens in Europe, Latin America, Asia, Africa and Eurasia. Along with their development and production activities, Scania also offer vehicle financing, insurance and rental services.</w:t>
      </w:r>
      <w:r w:rsidR="007364BE">
        <w:rPr>
          <w:rFonts w:ascii="Times New Roman" w:hAnsi="Times New Roman" w:cs="Times New Roman"/>
          <w:sz w:val="24"/>
          <w:szCs w:val="24"/>
        </w:rPr>
        <w:t xml:space="preserve"> It appears to me that Scania do not face too many challenges as they are the company leading the innovative future. They have a prime focus on sustainability and reducing emissions into the environment. It is evident through all the reports and charts throughout the annual report that vehicle sales and income remain on a steady incline. This company is one to watch.</w:t>
      </w:r>
    </w:p>
    <w:p w14:paraId="2389389E" w14:textId="284F8355" w:rsidR="007364BE" w:rsidRDefault="007364BE" w:rsidP="00C373A2">
      <w:pPr>
        <w:rPr>
          <w:rFonts w:ascii="Times New Roman" w:hAnsi="Times New Roman" w:cs="Times New Roman"/>
          <w:sz w:val="24"/>
          <w:szCs w:val="24"/>
        </w:rPr>
      </w:pPr>
      <w:r>
        <w:rPr>
          <w:rFonts w:ascii="Times New Roman" w:hAnsi="Times New Roman" w:cs="Times New Roman"/>
          <w:sz w:val="24"/>
          <w:szCs w:val="24"/>
        </w:rPr>
        <w:t>Partners. Scania appears to connect to multiple other business through a partnership to assist with their sustainability. I think connecting to other businesses is key notion to make changes and succeed. I don’t believe there would be many companies that would succeed with one person making all the decision</w:t>
      </w:r>
      <w:r w:rsidR="00B67A9D">
        <w:rPr>
          <w:rFonts w:ascii="Times New Roman" w:hAnsi="Times New Roman" w:cs="Times New Roman"/>
          <w:sz w:val="24"/>
          <w:szCs w:val="24"/>
        </w:rPr>
        <w:t>s. Partnerships are about trust, communication and being able to be creative and think of concepts that can make a change. This also made me think back to the introduction of the Study Guide for ACCT11059, and how it was stipulated that a lone wolf would not succeed in this course, however, I think this concept relates to businesses also.</w:t>
      </w:r>
    </w:p>
    <w:p w14:paraId="0D6E2C39" w14:textId="7E928130" w:rsidR="00B34870" w:rsidRDefault="00B34870" w:rsidP="00C373A2">
      <w:pPr>
        <w:rPr>
          <w:rFonts w:ascii="Times New Roman" w:hAnsi="Times New Roman" w:cs="Times New Roman"/>
          <w:sz w:val="24"/>
          <w:szCs w:val="24"/>
        </w:rPr>
      </w:pPr>
      <w:r>
        <w:rPr>
          <w:rFonts w:ascii="Times New Roman" w:hAnsi="Times New Roman" w:cs="Times New Roman"/>
          <w:sz w:val="24"/>
          <w:szCs w:val="24"/>
        </w:rPr>
        <w:t>The financial reports for Scania started on page 60 of the 2018 annual report, by this stage there was a lot of information I had to read through in order to understand my company better. The very start of the financial report section were the main documents I required for the company spreadsheet; this was a relief. My SOCIE, BS and IS are all consolidated reports, which had me wondering what the reports may have looked like if there weren’t consolidated. I am of the understanding that consolidated report</w:t>
      </w:r>
      <w:r w:rsidR="002927BF">
        <w:rPr>
          <w:rFonts w:ascii="Times New Roman" w:hAnsi="Times New Roman" w:cs="Times New Roman"/>
          <w:sz w:val="24"/>
          <w:szCs w:val="24"/>
        </w:rPr>
        <w:t>s, are all key financial information collated to the individual reports to help simplify the readings. I am going to have to research this further.</w:t>
      </w:r>
    </w:p>
    <w:p w14:paraId="6DA643F6" w14:textId="77777777" w:rsidR="00682983" w:rsidRDefault="002927BF" w:rsidP="00C373A2">
      <w:pPr>
        <w:rPr>
          <w:rFonts w:ascii="Times New Roman" w:hAnsi="Times New Roman" w:cs="Times New Roman"/>
          <w:sz w:val="24"/>
          <w:szCs w:val="24"/>
        </w:rPr>
      </w:pPr>
      <w:r>
        <w:rPr>
          <w:rFonts w:ascii="Times New Roman" w:hAnsi="Times New Roman" w:cs="Times New Roman"/>
          <w:sz w:val="24"/>
          <w:szCs w:val="24"/>
        </w:rPr>
        <w:t>As I felt Scania’s annual report to be quite lengthy, I used the contents tables to my advantage. Upon look at the contents table of the financials sections, there were a few concepts I have heard of in the past and also new concepts that I will need to research further.</w:t>
      </w:r>
    </w:p>
    <w:p w14:paraId="55D543AE" w14:textId="74C445C1" w:rsidR="002927BF" w:rsidRPr="004423DB" w:rsidRDefault="004423DB" w:rsidP="00682983">
      <w:pPr>
        <w:pStyle w:val="ListParagraph"/>
        <w:numPr>
          <w:ilvl w:val="0"/>
          <w:numId w:val="1"/>
        </w:numPr>
        <w:rPr>
          <w:rFonts w:ascii="Times New Roman" w:hAnsi="Times New Roman" w:cs="Times New Roman"/>
          <w:sz w:val="24"/>
          <w:szCs w:val="24"/>
        </w:rPr>
      </w:pPr>
      <w:r w:rsidRPr="00682983">
        <w:rPr>
          <w:rFonts w:ascii="Times New Roman" w:hAnsi="Times New Roman" w:cs="Times New Roman"/>
          <w:sz w:val="24"/>
          <w:szCs w:val="24"/>
        </w:rPr>
        <w:t>Depreciation and amortisation</w:t>
      </w:r>
      <w:r w:rsidR="002927BF" w:rsidRPr="00682983">
        <w:rPr>
          <w:rFonts w:ascii="Times New Roman" w:hAnsi="Times New Roman" w:cs="Times New Roman"/>
          <w:sz w:val="24"/>
          <w:szCs w:val="24"/>
        </w:rPr>
        <w:t xml:space="preserve"> is a concept I had used in the mortgage management path of my previous employment</w:t>
      </w:r>
      <w:r w:rsidR="00682983">
        <w:rPr>
          <w:rFonts w:ascii="Times New Roman" w:hAnsi="Times New Roman" w:cs="Times New Roman"/>
          <w:sz w:val="24"/>
          <w:szCs w:val="24"/>
        </w:rPr>
        <w:t>. Amortisation means ‘</w:t>
      </w:r>
      <w:r w:rsidR="00682983" w:rsidRPr="00682983">
        <w:rPr>
          <w:rFonts w:ascii="Times New Roman" w:hAnsi="Times New Roman" w:cs="Times New Roman"/>
          <w:color w:val="222222"/>
          <w:shd w:val="clear" w:color="auto" w:fill="FFFFFF"/>
        </w:rPr>
        <w:t xml:space="preserve">the </w:t>
      </w:r>
      <w:r w:rsidR="00682983" w:rsidRPr="00682983">
        <w:rPr>
          <w:rFonts w:ascii="Times New Roman" w:hAnsi="Times New Roman" w:cs="Times New Roman"/>
          <w:color w:val="222222"/>
          <w:shd w:val="clear" w:color="auto" w:fill="FFFFFF"/>
        </w:rPr>
        <w:t>p</w:t>
      </w:r>
      <w:r w:rsidR="00682983" w:rsidRPr="00682983">
        <w:rPr>
          <w:rFonts w:ascii="Times New Roman" w:hAnsi="Times New Roman" w:cs="Times New Roman"/>
          <w:color w:val="222222"/>
          <w:shd w:val="clear" w:color="auto" w:fill="FFFFFF"/>
        </w:rPr>
        <w:t>rocess of gradually writing off the initial cost of an asset</w:t>
      </w:r>
      <w:r w:rsidR="00682983">
        <w:rPr>
          <w:rFonts w:ascii="Times New Roman" w:hAnsi="Times New Roman" w:cs="Times New Roman"/>
          <w:color w:val="222222"/>
          <w:shd w:val="clear" w:color="auto" w:fill="FFFFFF"/>
        </w:rPr>
        <w:t xml:space="preserve">.’ </w:t>
      </w:r>
      <w:r w:rsidR="00682983" w:rsidRPr="004423DB">
        <w:rPr>
          <w:rFonts w:ascii="Times New Roman" w:hAnsi="Times New Roman" w:cs="Times New Roman"/>
          <w:shd w:val="clear" w:color="auto" w:fill="FFFFFF"/>
        </w:rPr>
        <w:t>From my understanding of this report</w:t>
      </w:r>
      <w:r w:rsidRPr="004423DB">
        <w:rPr>
          <w:rFonts w:ascii="Times New Roman" w:hAnsi="Times New Roman" w:cs="Times New Roman"/>
          <w:shd w:val="clear" w:color="auto" w:fill="FFFFFF"/>
        </w:rPr>
        <w:t>, it is a summary of expenses relating to tangible and intangible assets</w:t>
      </w:r>
    </w:p>
    <w:p w14:paraId="288A3DD3" w14:textId="64C1AEFC" w:rsidR="004423DB" w:rsidRPr="00682983" w:rsidRDefault="004423DB" w:rsidP="0068298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Tangible/Intangible Assets. This is a concept I have heard of before; I have definitely had an understanding of assets as a whole especially working in finance and in a personal setting. I of course looked the difference up on goggle. Tangible are physical </w:t>
      </w:r>
      <w:r>
        <w:rPr>
          <w:rFonts w:ascii="Times New Roman" w:hAnsi="Times New Roman" w:cs="Times New Roman"/>
          <w:sz w:val="24"/>
          <w:szCs w:val="24"/>
        </w:rPr>
        <w:lastRenderedPageBreak/>
        <w:t>assets and Intangible are non-physical/intellectual property. I am intrigued to see how this concept plays out in the company and future report reading</w:t>
      </w:r>
    </w:p>
    <w:p w14:paraId="1C5F862F" w14:textId="62DFB2F4" w:rsidR="008F41E5" w:rsidRDefault="007364BE">
      <w:pPr>
        <w:rPr>
          <w:rFonts w:ascii="Times New Roman" w:hAnsi="Times New Roman" w:cs="Times New Roman"/>
          <w:sz w:val="24"/>
          <w:szCs w:val="24"/>
        </w:rPr>
      </w:pPr>
      <w:r>
        <w:rPr>
          <w:rFonts w:ascii="Times New Roman" w:hAnsi="Times New Roman" w:cs="Times New Roman"/>
          <w:sz w:val="24"/>
          <w:szCs w:val="24"/>
        </w:rPr>
        <w:t xml:space="preserve">Scania </w:t>
      </w:r>
      <w:r w:rsidR="004423DB">
        <w:rPr>
          <w:rFonts w:ascii="Times New Roman" w:hAnsi="Times New Roman" w:cs="Times New Roman"/>
          <w:sz w:val="24"/>
          <w:szCs w:val="24"/>
        </w:rPr>
        <w:t>is</w:t>
      </w:r>
      <w:r>
        <w:rPr>
          <w:rFonts w:ascii="Times New Roman" w:hAnsi="Times New Roman" w:cs="Times New Roman"/>
          <w:sz w:val="24"/>
          <w:szCs w:val="24"/>
        </w:rPr>
        <w:t xml:space="preserve"> a very interesting company and has truly captivated my attention.</w:t>
      </w:r>
      <w:r w:rsidR="004423DB">
        <w:rPr>
          <w:rFonts w:ascii="Times New Roman" w:hAnsi="Times New Roman" w:cs="Times New Roman"/>
          <w:sz w:val="24"/>
          <w:szCs w:val="24"/>
        </w:rPr>
        <w:t xml:space="preserve"> I had wished the report was not so long, so I didn’t get as lost, however the company has a lot to report about as it shapes and changes the future of transportation. I am eager to take on the next step of breaking down the financial reports and completing my company spreadsheet.</w:t>
      </w:r>
    </w:p>
    <w:p w14:paraId="3AE12890" w14:textId="77777777" w:rsidR="004423DB" w:rsidRPr="009F23AA" w:rsidRDefault="004423DB">
      <w:pPr>
        <w:rPr>
          <w:rFonts w:ascii="Times New Roman" w:hAnsi="Times New Roman" w:cs="Times New Roman"/>
          <w:sz w:val="24"/>
          <w:szCs w:val="24"/>
        </w:rPr>
      </w:pPr>
    </w:p>
    <w:p w14:paraId="1B5B0826" w14:textId="64FE1DFA" w:rsidR="009F23AA" w:rsidRPr="009F23AA" w:rsidRDefault="009F23AA" w:rsidP="009F23AA">
      <w:pPr>
        <w:pStyle w:val="IntenseQuote"/>
      </w:pPr>
      <w:r w:rsidRPr="009F23AA">
        <w:t>Step #4 – Scania Financials</w:t>
      </w:r>
    </w:p>
    <w:p w14:paraId="03D0E0C8" w14:textId="28EC53B1" w:rsidR="009F23AA" w:rsidRDefault="009F23AA">
      <w:pPr>
        <w:rPr>
          <w:rFonts w:ascii="Times New Roman" w:hAnsi="Times New Roman" w:cs="Times New Roman"/>
          <w:sz w:val="24"/>
          <w:szCs w:val="24"/>
        </w:rPr>
      </w:pPr>
      <w:r w:rsidRPr="009F23AA">
        <w:rPr>
          <w:rFonts w:ascii="Times New Roman" w:hAnsi="Times New Roman" w:cs="Times New Roman"/>
          <w:sz w:val="24"/>
          <w:szCs w:val="24"/>
        </w:rPr>
        <w:t>Refer to spreadsheet</w:t>
      </w:r>
    </w:p>
    <w:p w14:paraId="719594CB" w14:textId="5D284B25" w:rsidR="009F23AA" w:rsidRDefault="00227A7C">
      <w:pPr>
        <w:rPr>
          <w:rFonts w:ascii="Times New Roman" w:hAnsi="Times New Roman" w:cs="Times New Roman"/>
          <w:sz w:val="24"/>
          <w:szCs w:val="24"/>
        </w:rPr>
      </w:pPr>
      <w:r>
        <w:rPr>
          <w:rFonts w:ascii="Times New Roman" w:hAnsi="Times New Roman" w:cs="Times New Roman"/>
          <w:sz w:val="24"/>
          <w:szCs w:val="24"/>
        </w:rPr>
        <w:t xml:space="preserve">After watching Maria’s video on how to enter the financials, I was eager to jump into this step. I thought it looked easy and relatively straight forward. I was wrong, and silly for assuming it would be. My financials were listed with different headings and my formulas for totals had to be worked out differently in order to get the right totals. Scania’s reporting style also changed between the 2015/2016 to the 2017/2018, so it took me a little longer to input the data. However, I feel I have completed them correctly, </w:t>
      </w:r>
      <w:r w:rsidR="004423DB">
        <w:rPr>
          <w:rFonts w:ascii="Times New Roman" w:hAnsi="Times New Roman" w:cs="Times New Roman"/>
          <w:sz w:val="24"/>
          <w:szCs w:val="24"/>
        </w:rPr>
        <w:t>and</w:t>
      </w:r>
      <w:r>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enjoyed the challenge.</w:t>
      </w:r>
    </w:p>
    <w:p w14:paraId="67E2EF8A" w14:textId="59D4828A" w:rsidR="009F23AA" w:rsidRPr="009F23AA" w:rsidRDefault="009F23AA" w:rsidP="009F23AA">
      <w:pPr>
        <w:pStyle w:val="IntenseQuote"/>
      </w:pPr>
      <w:r>
        <w:t>Step #5 KCQ’s Chapter 2 &amp; 3 – Reflection &amp; Reactions</w:t>
      </w:r>
    </w:p>
    <w:sectPr w:rsidR="009F23AA" w:rsidRPr="009F23A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4575C" w14:textId="77777777" w:rsidR="00422C49" w:rsidRDefault="00422C49" w:rsidP="008A5226">
      <w:pPr>
        <w:spacing w:after="0" w:line="240" w:lineRule="auto"/>
      </w:pPr>
      <w:r>
        <w:separator/>
      </w:r>
    </w:p>
  </w:endnote>
  <w:endnote w:type="continuationSeparator" w:id="0">
    <w:p w14:paraId="4BC74963" w14:textId="77777777" w:rsidR="00422C49" w:rsidRDefault="00422C49" w:rsidP="008A5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E62C4D" w14:textId="77777777" w:rsidR="00422C49" w:rsidRDefault="00422C49" w:rsidP="008A5226">
      <w:pPr>
        <w:spacing w:after="0" w:line="240" w:lineRule="auto"/>
      </w:pPr>
      <w:r>
        <w:separator/>
      </w:r>
    </w:p>
  </w:footnote>
  <w:footnote w:type="continuationSeparator" w:id="0">
    <w:p w14:paraId="351740F4" w14:textId="77777777" w:rsidR="00422C49" w:rsidRDefault="00422C49" w:rsidP="008A52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7C886" w14:textId="77777777" w:rsidR="008A5226" w:rsidRDefault="008A5226" w:rsidP="008A5226">
    <w:pPr>
      <w:pStyle w:val="Header"/>
    </w:pPr>
    <w:r>
      <w:t>ACCT11059 - 2019</w:t>
    </w:r>
    <w:r>
      <w:tab/>
      <w:t>ASSESSMENT #1</w:t>
    </w:r>
    <w:r>
      <w:tab/>
      <w:t>Cherie-lee Torrisi 12056762</w:t>
    </w:r>
  </w:p>
  <w:p w14:paraId="385F1FEF" w14:textId="77777777" w:rsidR="008A5226" w:rsidRPr="008A5226" w:rsidRDefault="008A5226" w:rsidP="008A52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6F4949"/>
    <w:multiLevelType w:val="hybridMultilevel"/>
    <w:tmpl w:val="9CAAD652"/>
    <w:lvl w:ilvl="0" w:tplc="A87C1EB6">
      <w:start w:val="2018"/>
      <w:numFmt w:val="bullet"/>
      <w:lvlText w:val="-"/>
      <w:lvlJc w:val="left"/>
      <w:pPr>
        <w:ind w:left="720" w:hanging="360"/>
      </w:pPr>
      <w:rPr>
        <w:rFonts w:ascii="Times New Roman" w:eastAsiaTheme="minorHAnsi" w:hAnsi="Times New Roman" w:cs="Times New Roman" w:hint="default"/>
        <w:color w:val="18181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226"/>
    <w:rsid w:val="00052C8F"/>
    <w:rsid w:val="000901DC"/>
    <w:rsid w:val="00141E5E"/>
    <w:rsid w:val="00196A32"/>
    <w:rsid w:val="00227A7C"/>
    <w:rsid w:val="002927BF"/>
    <w:rsid w:val="002C0046"/>
    <w:rsid w:val="002D2F48"/>
    <w:rsid w:val="00422C49"/>
    <w:rsid w:val="004423DB"/>
    <w:rsid w:val="00580B48"/>
    <w:rsid w:val="0067404D"/>
    <w:rsid w:val="00682983"/>
    <w:rsid w:val="007364BE"/>
    <w:rsid w:val="0084196F"/>
    <w:rsid w:val="008A5226"/>
    <w:rsid w:val="008B0807"/>
    <w:rsid w:val="008F41E5"/>
    <w:rsid w:val="009F23AA"/>
    <w:rsid w:val="00A153FA"/>
    <w:rsid w:val="00B34870"/>
    <w:rsid w:val="00B67A9D"/>
    <w:rsid w:val="00C373A2"/>
    <w:rsid w:val="00C525B8"/>
    <w:rsid w:val="00D81B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6A38F"/>
  <w15:chartTrackingRefBased/>
  <w15:docId w15:val="{4F7D9144-0486-49A6-9C59-D9DC94DBD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2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5226"/>
    <w:rPr>
      <w:color w:val="0000FF"/>
      <w:u w:val="single"/>
    </w:rPr>
  </w:style>
  <w:style w:type="paragraph" w:styleId="Header">
    <w:name w:val="header"/>
    <w:basedOn w:val="Normal"/>
    <w:link w:val="HeaderChar"/>
    <w:uiPriority w:val="99"/>
    <w:unhideWhenUsed/>
    <w:rsid w:val="008A52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5226"/>
  </w:style>
  <w:style w:type="paragraph" w:styleId="Footer">
    <w:name w:val="footer"/>
    <w:basedOn w:val="Normal"/>
    <w:link w:val="FooterChar"/>
    <w:uiPriority w:val="99"/>
    <w:unhideWhenUsed/>
    <w:rsid w:val="008A52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5226"/>
  </w:style>
  <w:style w:type="paragraph" w:styleId="IntenseQuote">
    <w:name w:val="Intense Quote"/>
    <w:basedOn w:val="Normal"/>
    <w:next w:val="Normal"/>
    <w:link w:val="IntenseQuoteChar"/>
    <w:uiPriority w:val="30"/>
    <w:qFormat/>
    <w:rsid w:val="009F23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9F23AA"/>
    <w:rPr>
      <w:i/>
      <w:iCs/>
      <w:color w:val="4472C4" w:themeColor="accent1"/>
    </w:rPr>
  </w:style>
  <w:style w:type="character" w:styleId="Emphasis">
    <w:name w:val="Emphasis"/>
    <w:basedOn w:val="DefaultParagraphFont"/>
    <w:uiPriority w:val="20"/>
    <w:qFormat/>
    <w:rsid w:val="00196A32"/>
    <w:rPr>
      <w:i/>
      <w:iCs/>
    </w:rPr>
  </w:style>
  <w:style w:type="paragraph" w:styleId="ListParagraph">
    <w:name w:val="List Paragraph"/>
    <w:basedOn w:val="Normal"/>
    <w:uiPriority w:val="34"/>
    <w:qFormat/>
    <w:rsid w:val="00196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cqu.edu.au/user/profile.php?id=56544" TargetMode="External"/><Relationship Id="rId3" Type="http://schemas.openxmlformats.org/officeDocument/2006/relationships/settings" Target="settings.xml"/><Relationship Id="rId7" Type="http://schemas.openxmlformats.org/officeDocument/2006/relationships/hyperlink" Target="https://cherieaccounting.school.blog/blo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1</Pages>
  <Words>1136</Words>
  <Characters>6477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Cherie-lee Torrisi</dc:creator>
  <cp:keywords/>
  <dc:description/>
  <cp:lastModifiedBy>Cherie-lee Torrisi</cp:lastModifiedBy>
  <cp:revision>7</cp:revision>
  <dcterms:created xsi:type="dcterms:W3CDTF">2019-07-22T10:04:00Z</dcterms:created>
  <dcterms:modified xsi:type="dcterms:W3CDTF">2019-08-02T03:52:00Z</dcterms:modified>
</cp:coreProperties>
</file>